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FC" w:rsidRDefault="00B530BE" w:rsidP="00B530BE">
      <w:pPr>
        <w:jc w:val="center"/>
        <w:rPr>
          <w:b/>
          <w:color w:val="FF0000"/>
          <w:sz w:val="32"/>
          <w:szCs w:val="32"/>
        </w:rPr>
      </w:pPr>
      <w:r>
        <w:rPr>
          <w:b/>
          <w:color w:val="FF0000"/>
          <w:sz w:val="32"/>
          <w:szCs w:val="32"/>
        </w:rPr>
        <w:t>2024 -2025 FUTBOL SEZONU 2</w:t>
      </w:r>
      <w:r w:rsidR="00D634FC" w:rsidRPr="00D634FC">
        <w:rPr>
          <w:b/>
          <w:color w:val="FF0000"/>
          <w:sz w:val="32"/>
          <w:szCs w:val="32"/>
        </w:rPr>
        <w:t>.AMATÖR LİG STATÜSÜ</w:t>
      </w:r>
    </w:p>
    <w:p w:rsidR="00567891" w:rsidRDefault="00567891" w:rsidP="00567891">
      <w:pPr>
        <w:tabs>
          <w:tab w:val="left" w:pos="3945"/>
        </w:tabs>
        <w:rPr>
          <w:b/>
          <w:sz w:val="24"/>
          <w:szCs w:val="24"/>
        </w:rPr>
      </w:pPr>
      <w:r>
        <w:rPr>
          <w:b/>
          <w:sz w:val="24"/>
          <w:szCs w:val="24"/>
        </w:rPr>
        <w:tab/>
      </w:r>
    </w:p>
    <w:tbl>
      <w:tblPr>
        <w:tblpPr w:leftFromText="141" w:rightFromText="141" w:vertAnchor="text" w:tblpY="1"/>
        <w:tblOverlap w:val="never"/>
        <w:tblW w:w="3969" w:type="dxa"/>
        <w:tblCellMar>
          <w:left w:w="70" w:type="dxa"/>
          <w:right w:w="70" w:type="dxa"/>
        </w:tblCellMar>
        <w:tblLook w:val="04A0" w:firstRow="1" w:lastRow="0" w:firstColumn="1" w:lastColumn="0" w:noHBand="0" w:noVBand="1"/>
      </w:tblPr>
      <w:tblGrid>
        <w:gridCol w:w="1038"/>
        <w:gridCol w:w="2977"/>
      </w:tblGrid>
      <w:tr w:rsidR="00567891" w:rsidRPr="001F19CD" w:rsidTr="00396212">
        <w:trPr>
          <w:trHeight w:val="297"/>
        </w:trPr>
        <w:tc>
          <w:tcPr>
            <w:tcW w:w="992" w:type="dxa"/>
            <w:tcBorders>
              <w:top w:val="single" w:sz="4" w:space="0" w:color="auto"/>
              <w:left w:val="single" w:sz="12" w:space="0" w:color="auto"/>
              <w:bottom w:val="single" w:sz="4" w:space="0" w:color="auto"/>
              <w:right w:val="single" w:sz="8" w:space="0" w:color="auto"/>
            </w:tcBorders>
            <w:shd w:val="clear" w:color="000000" w:fill="FFFFFF"/>
            <w:noWrap/>
            <w:vAlign w:val="bottom"/>
            <w:hideMark/>
          </w:tcPr>
          <w:p w:rsidR="00567891" w:rsidRPr="001F19CD" w:rsidRDefault="00567891" w:rsidP="00396212">
            <w:pPr>
              <w:spacing w:after="0" w:line="240" w:lineRule="auto"/>
              <w:rPr>
                <w:rFonts w:ascii="Bookman Old Style" w:eastAsia="Times New Roman" w:hAnsi="Bookman Old Style" w:cs="Calibri"/>
                <w:b/>
                <w:bCs/>
                <w:i/>
                <w:iCs/>
                <w:sz w:val="20"/>
                <w:szCs w:val="20"/>
              </w:rPr>
            </w:pPr>
            <w:r w:rsidRPr="001F19CD">
              <w:rPr>
                <w:rFonts w:ascii="Bookman Old Style" w:eastAsia="Times New Roman" w:hAnsi="Bookman Old Style" w:cs="Calibri"/>
                <w:b/>
                <w:bCs/>
                <w:i/>
                <w:iCs/>
                <w:sz w:val="20"/>
                <w:szCs w:val="20"/>
              </w:rPr>
              <w:t xml:space="preserve">KULÜP </w:t>
            </w:r>
          </w:p>
        </w:tc>
        <w:tc>
          <w:tcPr>
            <w:tcW w:w="2977" w:type="dxa"/>
            <w:vMerge w:val="restart"/>
            <w:tcBorders>
              <w:top w:val="single" w:sz="4" w:space="0" w:color="auto"/>
              <w:left w:val="single" w:sz="8" w:space="0" w:color="auto"/>
              <w:bottom w:val="single" w:sz="12" w:space="0" w:color="000000"/>
              <w:right w:val="single" w:sz="8" w:space="0" w:color="000000"/>
            </w:tcBorders>
            <w:shd w:val="clear" w:color="000000" w:fill="FFFFFF"/>
            <w:noWrap/>
            <w:vAlign w:val="center"/>
            <w:hideMark/>
          </w:tcPr>
          <w:p w:rsidR="00567891" w:rsidRPr="00AB38F0" w:rsidRDefault="00567891" w:rsidP="00396212">
            <w:pPr>
              <w:spacing w:after="0" w:line="240" w:lineRule="auto"/>
              <w:jc w:val="center"/>
              <w:rPr>
                <w:rFonts w:ascii="Bookman Old Style" w:eastAsia="Times New Roman" w:hAnsi="Bookman Old Style" w:cs="Calibri"/>
                <w:b/>
                <w:bCs/>
                <w:i/>
                <w:iCs/>
                <w:color w:val="FF0000"/>
              </w:rPr>
            </w:pPr>
            <w:r w:rsidRPr="00AB38F0">
              <w:rPr>
                <w:rFonts w:ascii="Bookman Old Style" w:eastAsia="Times New Roman" w:hAnsi="Bookman Old Style" w:cs="Calibri"/>
                <w:b/>
                <w:bCs/>
                <w:i/>
                <w:iCs/>
                <w:color w:val="FF0000"/>
              </w:rPr>
              <w:t>A</w:t>
            </w:r>
            <w:r>
              <w:rPr>
                <w:rFonts w:ascii="Bookman Old Style" w:eastAsia="Times New Roman" w:hAnsi="Bookman Old Style" w:cs="Calibri"/>
                <w:b/>
                <w:bCs/>
                <w:i/>
                <w:iCs/>
                <w:color w:val="FF0000"/>
              </w:rPr>
              <w:t xml:space="preserve"> </w:t>
            </w:r>
            <w:r w:rsidRPr="00AB38F0">
              <w:rPr>
                <w:rFonts w:ascii="Bookman Old Style" w:eastAsia="Times New Roman" w:hAnsi="Bookman Old Style" w:cs="Calibri"/>
                <w:b/>
                <w:bCs/>
                <w:i/>
                <w:iCs/>
                <w:color w:val="FF0000"/>
              </w:rPr>
              <w:t>-</w:t>
            </w:r>
            <w:r>
              <w:rPr>
                <w:rFonts w:ascii="Bookman Old Style" w:eastAsia="Times New Roman" w:hAnsi="Bookman Old Style" w:cs="Calibri"/>
                <w:b/>
                <w:bCs/>
                <w:i/>
                <w:iCs/>
                <w:color w:val="FF0000"/>
              </w:rPr>
              <w:t xml:space="preserve"> </w:t>
            </w:r>
            <w:r w:rsidRPr="00AB38F0">
              <w:rPr>
                <w:rFonts w:ascii="Bookman Old Style" w:eastAsia="Times New Roman" w:hAnsi="Bookman Old Style" w:cs="Calibri"/>
                <w:b/>
                <w:bCs/>
                <w:i/>
                <w:iCs/>
                <w:color w:val="FF0000"/>
              </w:rPr>
              <w:t>GRUBU</w:t>
            </w:r>
          </w:p>
        </w:tc>
      </w:tr>
      <w:tr w:rsidR="00567891" w:rsidRPr="007035D0" w:rsidTr="00396212">
        <w:trPr>
          <w:trHeight w:val="297"/>
        </w:trPr>
        <w:tc>
          <w:tcPr>
            <w:tcW w:w="992" w:type="dxa"/>
            <w:tcBorders>
              <w:top w:val="nil"/>
              <w:left w:val="single" w:sz="12" w:space="0" w:color="auto"/>
              <w:bottom w:val="single" w:sz="12" w:space="0" w:color="auto"/>
              <w:right w:val="single" w:sz="8" w:space="0" w:color="auto"/>
            </w:tcBorders>
            <w:shd w:val="clear" w:color="000000" w:fill="FFFFFF"/>
            <w:noWrap/>
            <w:vAlign w:val="bottom"/>
            <w:hideMark/>
          </w:tcPr>
          <w:p w:rsidR="00567891" w:rsidRPr="007035D0" w:rsidRDefault="00567891" w:rsidP="00396212">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2977" w:type="dxa"/>
            <w:vMerge/>
            <w:tcBorders>
              <w:top w:val="nil"/>
              <w:left w:val="single" w:sz="12" w:space="0" w:color="auto"/>
              <w:bottom w:val="single" w:sz="12" w:space="0" w:color="auto"/>
              <w:right w:val="single" w:sz="8" w:space="0" w:color="auto"/>
            </w:tcBorders>
            <w:vAlign w:val="center"/>
            <w:hideMark/>
          </w:tcPr>
          <w:p w:rsidR="00567891" w:rsidRPr="007035D0" w:rsidRDefault="00567891" w:rsidP="00396212">
            <w:pPr>
              <w:spacing w:after="0" w:line="240" w:lineRule="auto"/>
              <w:rPr>
                <w:rFonts w:ascii="Bookman Old Style" w:eastAsia="Times New Roman" w:hAnsi="Bookman Old Style" w:cs="Calibri"/>
                <w:b/>
                <w:bCs/>
                <w:i/>
                <w:iCs/>
                <w:sz w:val="28"/>
                <w:szCs w:val="28"/>
              </w:rPr>
            </w:pPr>
          </w:p>
        </w:tc>
      </w:tr>
      <w:tr w:rsidR="00567891" w:rsidRPr="00D735EB" w:rsidTr="00BA0779">
        <w:trPr>
          <w:trHeight w:val="337"/>
        </w:trPr>
        <w:tc>
          <w:tcPr>
            <w:tcW w:w="992" w:type="dxa"/>
            <w:tcBorders>
              <w:top w:val="nil"/>
              <w:left w:val="single" w:sz="12" w:space="0" w:color="auto"/>
              <w:bottom w:val="single" w:sz="4" w:space="0" w:color="auto"/>
              <w:right w:val="single" w:sz="8" w:space="0" w:color="auto"/>
            </w:tcBorders>
            <w:shd w:val="clear" w:color="000000" w:fill="FFFFFF"/>
            <w:noWrap/>
            <w:vAlign w:val="bottom"/>
          </w:tcPr>
          <w:p w:rsidR="00567891" w:rsidRPr="00D735EB" w:rsidRDefault="00396212"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 xml:space="preserve">  </w:t>
            </w:r>
            <w:r w:rsidR="00BA0779">
              <w:rPr>
                <w:rFonts w:ascii="Bookman Old Style" w:eastAsia="Times New Roman" w:hAnsi="Bookman Old Style" w:cs="Calibri"/>
                <w:b/>
                <w:bCs/>
                <w:i/>
                <w:iCs/>
              </w:rPr>
              <w:t>013717</w:t>
            </w:r>
          </w:p>
        </w:tc>
        <w:tc>
          <w:tcPr>
            <w:tcW w:w="2977" w:type="dxa"/>
            <w:tcBorders>
              <w:top w:val="single" w:sz="12" w:space="0" w:color="auto"/>
              <w:left w:val="nil"/>
              <w:bottom w:val="single" w:sz="4" w:space="0" w:color="auto"/>
              <w:right w:val="single" w:sz="8" w:space="0" w:color="000000"/>
            </w:tcBorders>
            <w:shd w:val="clear" w:color="000000" w:fill="FFFFFF"/>
            <w:noWrap/>
            <w:vAlign w:val="bottom"/>
          </w:tcPr>
          <w:p w:rsidR="00567891" w:rsidRPr="00731930" w:rsidRDefault="000768F2"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SARIÇAM BURUK SPOR</w:t>
            </w:r>
          </w:p>
        </w:tc>
      </w:tr>
      <w:tr w:rsidR="00567891" w:rsidRPr="00D735EB" w:rsidTr="00396212">
        <w:trPr>
          <w:trHeight w:val="297"/>
        </w:trPr>
        <w:tc>
          <w:tcPr>
            <w:tcW w:w="992" w:type="dxa"/>
            <w:tcBorders>
              <w:top w:val="nil"/>
              <w:left w:val="single" w:sz="12" w:space="0" w:color="auto"/>
              <w:bottom w:val="single" w:sz="4" w:space="0" w:color="auto"/>
              <w:right w:val="single" w:sz="8" w:space="0" w:color="auto"/>
            </w:tcBorders>
            <w:shd w:val="clear" w:color="000000" w:fill="FFFFFF"/>
            <w:noWrap/>
            <w:vAlign w:val="bottom"/>
          </w:tcPr>
          <w:p w:rsidR="00567891" w:rsidRPr="00D735EB" w:rsidRDefault="00BA0779"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010086</w:t>
            </w:r>
          </w:p>
        </w:tc>
        <w:tc>
          <w:tcPr>
            <w:tcW w:w="2977" w:type="dxa"/>
            <w:tcBorders>
              <w:top w:val="single" w:sz="4" w:space="0" w:color="auto"/>
              <w:left w:val="nil"/>
              <w:bottom w:val="single" w:sz="4" w:space="0" w:color="auto"/>
              <w:right w:val="single" w:sz="8" w:space="0" w:color="000000"/>
            </w:tcBorders>
            <w:shd w:val="clear" w:color="000000" w:fill="FFFFFF"/>
            <w:noWrap/>
            <w:vAlign w:val="bottom"/>
          </w:tcPr>
          <w:p w:rsidR="00567891" w:rsidRPr="000768F2" w:rsidRDefault="000768F2" w:rsidP="00396212">
            <w:pPr>
              <w:spacing w:after="0" w:line="240" w:lineRule="auto"/>
              <w:rPr>
                <w:rFonts w:ascii="Bookman Old Style" w:eastAsia="Times New Roman" w:hAnsi="Bookman Old Style" w:cs="Calibri"/>
                <w:b/>
                <w:bCs/>
                <w:i/>
                <w:iCs/>
                <w:sz w:val="20"/>
                <w:szCs w:val="20"/>
              </w:rPr>
            </w:pPr>
            <w:r w:rsidRPr="000768F2">
              <w:rPr>
                <w:rFonts w:ascii="Bookman Old Style" w:eastAsia="Times New Roman" w:hAnsi="Bookman Old Style" w:cs="Calibri"/>
                <w:b/>
                <w:bCs/>
                <w:i/>
                <w:iCs/>
                <w:sz w:val="20"/>
                <w:szCs w:val="20"/>
              </w:rPr>
              <w:t>KUNDURACI ESNAF SPOR</w:t>
            </w:r>
          </w:p>
        </w:tc>
      </w:tr>
      <w:tr w:rsidR="00567891" w:rsidRPr="00D735EB" w:rsidTr="00396212">
        <w:trPr>
          <w:trHeight w:val="297"/>
        </w:trPr>
        <w:tc>
          <w:tcPr>
            <w:tcW w:w="992" w:type="dxa"/>
            <w:tcBorders>
              <w:top w:val="nil"/>
              <w:left w:val="single" w:sz="12" w:space="0" w:color="auto"/>
              <w:bottom w:val="single" w:sz="4" w:space="0" w:color="auto"/>
              <w:right w:val="single" w:sz="8" w:space="0" w:color="auto"/>
            </w:tcBorders>
            <w:shd w:val="clear" w:color="000000" w:fill="FFFFFF"/>
            <w:noWrap/>
            <w:vAlign w:val="bottom"/>
          </w:tcPr>
          <w:p w:rsidR="00567891" w:rsidRPr="00D735EB" w:rsidRDefault="00BA0779"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014602</w:t>
            </w:r>
          </w:p>
        </w:tc>
        <w:tc>
          <w:tcPr>
            <w:tcW w:w="2977" w:type="dxa"/>
            <w:tcBorders>
              <w:top w:val="single" w:sz="4" w:space="0" w:color="auto"/>
              <w:left w:val="nil"/>
              <w:bottom w:val="single" w:sz="4" w:space="0" w:color="auto"/>
              <w:right w:val="single" w:sz="8" w:space="0" w:color="000000"/>
            </w:tcBorders>
            <w:shd w:val="clear" w:color="000000" w:fill="FFFFFF"/>
            <w:noWrap/>
            <w:vAlign w:val="bottom"/>
          </w:tcPr>
          <w:p w:rsidR="00567891" w:rsidRPr="00731930" w:rsidRDefault="000768F2"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TOROS DEMİR SPOR</w:t>
            </w:r>
          </w:p>
        </w:tc>
      </w:tr>
      <w:tr w:rsidR="00567891" w:rsidRPr="00D735EB" w:rsidTr="00396212">
        <w:trPr>
          <w:trHeight w:val="297"/>
        </w:trPr>
        <w:tc>
          <w:tcPr>
            <w:tcW w:w="992" w:type="dxa"/>
            <w:tcBorders>
              <w:top w:val="nil"/>
              <w:left w:val="single" w:sz="12" w:space="0" w:color="auto"/>
              <w:bottom w:val="single" w:sz="4" w:space="0" w:color="auto"/>
              <w:right w:val="nil"/>
            </w:tcBorders>
            <w:shd w:val="clear" w:color="000000" w:fill="FFFFFF"/>
            <w:noWrap/>
            <w:vAlign w:val="bottom"/>
          </w:tcPr>
          <w:p w:rsidR="00567891" w:rsidRPr="00D735EB" w:rsidRDefault="00BA0779" w:rsidP="00396212">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014526</w:t>
            </w:r>
          </w:p>
        </w:tc>
        <w:tc>
          <w:tcPr>
            <w:tcW w:w="2977"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567891" w:rsidRPr="00731930" w:rsidRDefault="000768F2" w:rsidP="00396212">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MERCİMEKSPOR</w:t>
            </w:r>
          </w:p>
        </w:tc>
      </w:tr>
      <w:tr w:rsidR="00567891" w:rsidRPr="00D735EB" w:rsidTr="00396212">
        <w:trPr>
          <w:trHeight w:val="297"/>
        </w:trPr>
        <w:tc>
          <w:tcPr>
            <w:tcW w:w="992" w:type="dxa"/>
            <w:tcBorders>
              <w:top w:val="nil"/>
              <w:left w:val="single" w:sz="12" w:space="0" w:color="auto"/>
              <w:bottom w:val="single" w:sz="4" w:space="0" w:color="auto"/>
              <w:right w:val="nil"/>
            </w:tcBorders>
            <w:shd w:val="clear" w:color="000000" w:fill="FFFFFF"/>
            <w:noWrap/>
            <w:vAlign w:val="bottom"/>
          </w:tcPr>
          <w:p w:rsidR="00567891" w:rsidRPr="00D735EB" w:rsidRDefault="00BA0779" w:rsidP="00396212">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013140</w:t>
            </w:r>
          </w:p>
        </w:tc>
        <w:tc>
          <w:tcPr>
            <w:tcW w:w="2977"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567891" w:rsidRPr="00731930" w:rsidRDefault="000768F2" w:rsidP="0039621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ÇUKUROVA GENÇLİK SPOR</w:t>
            </w:r>
          </w:p>
        </w:tc>
      </w:tr>
      <w:tr w:rsidR="00567891" w:rsidRPr="00D735EB" w:rsidTr="00396212">
        <w:trPr>
          <w:trHeight w:val="297"/>
        </w:trPr>
        <w:tc>
          <w:tcPr>
            <w:tcW w:w="992" w:type="dxa"/>
            <w:tcBorders>
              <w:top w:val="nil"/>
              <w:left w:val="single" w:sz="12" w:space="0" w:color="auto"/>
              <w:bottom w:val="single" w:sz="4" w:space="0" w:color="auto"/>
              <w:right w:val="single" w:sz="8" w:space="0" w:color="auto"/>
            </w:tcBorders>
            <w:shd w:val="clear" w:color="000000" w:fill="FFFFFF"/>
            <w:noWrap/>
            <w:vAlign w:val="bottom"/>
          </w:tcPr>
          <w:p w:rsidR="00567891" w:rsidRPr="00D735EB" w:rsidRDefault="00BA0779" w:rsidP="00396212">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019357</w:t>
            </w:r>
          </w:p>
        </w:tc>
        <w:tc>
          <w:tcPr>
            <w:tcW w:w="2977" w:type="dxa"/>
            <w:tcBorders>
              <w:top w:val="single" w:sz="4" w:space="0" w:color="auto"/>
              <w:left w:val="nil"/>
              <w:bottom w:val="single" w:sz="4" w:space="0" w:color="auto"/>
              <w:right w:val="single" w:sz="8" w:space="0" w:color="000000"/>
            </w:tcBorders>
            <w:shd w:val="clear" w:color="000000" w:fill="FFFFFF"/>
            <w:noWrap/>
            <w:vAlign w:val="bottom"/>
          </w:tcPr>
          <w:p w:rsidR="00567891" w:rsidRPr="00731930" w:rsidRDefault="000768F2" w:rsidP="00396212">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KARAİSALISPOR</w:t>
            </w:r>
          </w:p>
        </w:tc>
      </w:tr>
    </w:tbl>
    <w:tbl>
      <w:tblPr>
        <w:tblW w:w="4104" w:type="dxa"/>
        <w:tblInd w:w="354" w:type="dxa"/>
        <w:tblCellMar>
          <w:left w:w="70" w:type="dxa"/>
          <w:right w:w="70" w:type="dxa"/>
        </w:tblCellMar>
        <w:tblLook w:val="04A0" w:firstRow="1" w:lastRow="0" w:firstColumn="1" w:lastColumn="0" w:noHBand="0" w:noVBand="1"/>
      </w:tblPr>
      <w:tblGrid>
        <w:gridCol w:w="1061"/>
        <w:gridCol w:w="3043"/>
      </w:tblGrid>
      <w:tr w:rsidR="00396212" w:rsidRPr="00AB38F0" w:rsidTr="00A8791B">
        <w:trPr>
          <w:trHeight w:val="314"/>
        </w:trPr>
        <w:tc>
          <w:tcPr>
            <w:tcW w:w="1061" w:type="dxa"/>
            <w:tcBorders>
              <w:top w:val="single" w:sz="4" w:space="0" w:color="auto"/>
              <w:left w:val="single" w:sz="12" w:space="0" w:color="auto"/>
              <w:bottom w:val="single" w:sz="4" w:space="0" w:color="auto"/>
              <w:right w:val="single" w:sz="8" w:space="0" w:color="auto"/>
            </w:tcBorders>
            <w:shd w:val="clear" w:color="000000" w:fill="FFFFFF"/>
            <w:noWrap/>
            <w:vAlign w:val="bottom"/>
            <w:hideMark/>
          </w:tcPr>
          <w:p w:rsidR="00396212" w:rsidRPr="001F19CD" w:rsidRDefault="00396212" w:rsidP="008036D6">
            <w:pPr>
              <w:spacing w:after="0" w:line="240" w:lineRule="auto"/>
              <w:rPr>
                <w:rFonts w:ascii="Bookman Old Style" w:eastAsia="Times New Roman" w:hAnsi="Bookman Old Style" w:cs="Calibri"/>
                <w:b/>
                <w:bCs/>
                <w:i/>
                <w:iCs/>
                <w:sz w:val="20"/>
                <w:szCs w:val="20"/>
              </w:rPr>
            </w:pPr>
            <w:r w:rsidRPr="001F19CD">
              <w:rPr>
                <w:rFonts w:ascii="Bookman Old Style" w:eastAsia="Times New Roman" w:hAnsi="Bookman Old Style" w:cs="Calibri"/>
                <w:b/>
                <w:bCs/>
                <w:i/>
                <w:iCs/>
                <w:sz w:val="20"/>
                <w:szCs w:val="20"/>
              </w:rPr>
              <w:t xml:space="preserve">KULÜP </w:t>
            </w:r>
          </w:p>
        </w:tc>
        <w:tc>
          <w:tcPr>
            <w:tcW w:w="3043" w:type="dxa"/>
            <w:vMerge w:val="restart"/>
            <w:tcBorders>
              <w:top w:val="single" w:sz="4" w:space="0" w:color="auto"/>
              <w:left w:val="single" w:sz="8" w:space="0" w:color="auto"/>
              <w:bottom w:val="single" w:sz="12" w:space="0" w:color="000000"/>
              <w:right w:val="single" w:sz="8" w:space="0" w:color="000000"/>
            </w:tcBorders>
            <w:shd w:val="clear" w:color="000000" w:fill="FFFFFF"/>
            <w:noWrap/>
            <w:vAlign w:val="center"/>
            <w:hideMark/>
          </w:tcPr>
          <w:p w:rsidR="00396212" w:rsidRPr="00AB38F0" w:rsidRDefault="00396212" w:rsidP="008036D6">
            <w:pPr>
              <w:spacing w:after="0" w:line="240" w:lineRule="auto"/>
              <w:jc w:val="center"/>
              <w:rPr>
                <w:rFonts w:ascii="Bookman Old Style" w:eastAsia="Times New Roman" w:hAnsi="Bookman Old Style" w:cs="Calibri"/>
                <w:b/>
                <w:bCs/>
                <w:i/>
                <w:iCs/>
                <w:color w:val="FF0000"/>
              </w:rPr>
            </w:pPr>
            <w:r>
              <w:rPr>
                <w:rFonts w:ascii="Bookman Old Style" w:eastAsia="Times New Roman" w:hAnsi="Bookman Old Style" w:cs="Calibri"/>
                <w:b/>
                <w:bCs/>
                <w:i/>
                <w:iCs/>
                <w:color w:val="FF0000"/>
              </w:rPr>
              <w:t xml:space="preserve">B </w:t>
            </w:r>
            <w:r w:rsidRPr="00AB38F0">
              <w:rPr>
                <w:rFonts w:ascii="Bookman Old Style" w:eastAsia="Times New Roman" w:hAnsi="Bookman Old Style" w:cs="Calibri"/>
                <w:b/>
                <w:bCs/>
                <w:i/>
                <w:iCs/>
                <w:color w:val="FF0000"/>
              </w:rPr>
              <w:t>-</w:t>
            </w:r>
            <w:r>
              <w:rPr>
                <w:rFonts w:ascii="Bookman Old Style" w:eastAsia="Times New Roman" w:hAnsi="Bookman Old Style" w:cs="Calibri"/>
                <w:b/>
                <w:bCs/>
                <w:i/>
                <w:iCs/>
                <w:color w:val="FF0000"/>
              </w:rPr>
              <w:t xml:space="preserve"> </w:t>
            </w:r>
            <w:r w:rsidRPr="00AB38F0">
              <w:rPr>
                <w:rFonts w:ascii="Bookman Old Style" w:eastAsia="Times New Roman" w:hAnsi="Bookman Old Style" w:cs="Calibri"/>
                <w:b/>
                <w:bCs/>
                <w:i/>
                <w:iCs/>
                <w:color w:val="FF0000"/>
              </w:rPr>
              <w:t>GRUBU</w:t>
            </w:r>
          </w:p>
        </w:tc>
      </w:tr>
      <w:tr w:rsidR="00396212" w:rsidRPr="007035D0" w:rsidTr="00A8791B">
        <w:trPr>
          <w:trHeight w:val="314"/>
        </w:trPr>
        <w:tc>
          <w:tcPr>
            <w:tcW w:w="1061" w:type="dxa"/>
            <w:tcBorders>
              <w:top w:val="nil"/>
              <w:left w:val="single" w:sz="12" w:space="0" w:color="auto"/>
              <w:bottom w:val="single" w:sz="12" w:space="0" w:color="auto"/>
              <w:right w:val="single" w:sz="8" w:space="0" w:color="auto"/>
            </w:tcBorders>
            <w:shd w:val="clear" w:color="000000" w:fill="FFFFFF"/>
            <w:noWrap/>
            <w:vAlign w:val="bottom"/>
            <w:hideMark/>
          </w:tcPr>
          <w:p w:rsidR="00396212" w:rsidRPr="007035D0" w:rsidRDefault="00396212" w:rsidP="008036D6">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3043" w:type="dxa"/>
            <w:vMerge/>
            <w:tcBorders>
              <w:top w:val="nil"/>
              <w:left w:val="single" w:sz="12" w:space="0" w:color="auto"/>
              <w:bottom w:val="single" w:sz="12" w:space="0" w:color="auto"/>
              <w:right w:val="single" w:sz="8" w:space="0" w:color="auto"/>
            </w:tcBorders>
            <w:vAlign w:val="center"/>
            <w:hideMark/>
          </w:tcPr>
          <w:p w:rsidR="00396212" w:rsidRPr="007035D0" w:rsidRDefault="00396212" w:rsidP="008036D6">
            <w:pPr>
              <w:spacing w:after="0" w:line="240" w:lineRule="auto"/>
              <w:rPr>
                <w:rFonts w:ascii="Bookman Old Style" w:eastAsia="Times New Roman" w:hAnsi="Bookman Old Style" w:cs="Calibri"/>
                <w:b/>
                <w:bCs/>
                <w:i/>
                <w:iCs/>
                <w:sz w:val="28"/>
                <w:szCs w:val="28"/>
              </w:rPr>
            </w:pPr>
          </w:p>
        </w:tc>
      </w:tr>
      <w:tr w:rsidR="00396212" w:rsidRPr="00731930" w:rsidTr="00A8791B">
        <w:trPr>
          <w:trHeight w:val="379"/>
        </w:trPr>
        <w:tc>
          <w:tcPr>
            <w:tcW w:w="1061" w:type="dxa"/>
            <w:tcBorders>
              <w:top w:val="nil"/>
              <w:left w:val="single" w:sz="12" w:space="0" w:color="auto"/>
              <w:bottom w:val="single" w:sz="4" w:space="0" w:color="auto"/>
              <w:right w:val="single" w:sz="8" w:space="0" w:color="auto"/>
            </w:tcBorders>
            <w:shd w:val="clear" w:color="000000" w:fill="FFFFFF"/>
            <w:noWrap/>
            <w:vAlign w:val="bottom"/>
          </w:tcPr>
          <w:p w:rsidR="00396212" w:rsidRPr="00D735EB" w:rsidRDefault="00BA0779"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018848</w:t>
            </w:r>
          </w:p>
        </w:tc>
        <w:tc>
          <w:tcPr>
            <w:tcW w:w="3043" w:type="dxa"/>
            <w:tcBorders>
              <w:top w:val="single" w:sz="12" w:space="0" w:color="auto"/>
              <w:left w:val="nil"/>
              <w:bottom w:val="single" w:sz="4" w:space="0" w:color="auto"/>
              <w:right w:val="single" w:sz="8" w:space="0" w:color="000000"/>
            </w:tcBorders>
            <w:shd w:val="clear" w:color="000000" w:fill="FFFFFF"/>
            <w:noWrap/>
            <w:vAlign w:val="bottom"/>
          </w:tcPr>
          <w:p w:rsidR="00396212" w:rsidRPr="00731930" w:rsidRDefault="000768F2"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HADIRLIGÜCÜ</w:t>
            </w:r>
          </w:p>
        </w:tc>
      </w:tr>
      <w:tr w:rsidR="00396212" w:rsidRPr="00731930" w:rsidTr="00A8791B">
        <w:trPr>
          <w:trHeight w:val="314"/>
        </w:trPr>
        <w:tc>
          <w:tcPr>
            <w:tcW w:w="1061" w:type="dxa"/>
            <w:tcBorders>
              <w:top w:val="nil"/>
              <w:left w:val="single" w:sz="12" w:space="0" w:color="auto"/>
              <w:bottom w:val="single" w:sz="4" w:space="0" w:color="auto"/>
              <w:right w:val="single" w:sz="8" w:space="0" w:color="auto"/>
            </w:tcBorders>
            <w:shd w:val="clear" w:color="000000" w:fill="FFFFFF"/>
            <w:noWrap/>
            <w:vAlign w:val="bottom"/>
          </w:tcPr>
          <w:p w:rsidR="00396212" w:rsidRPr="00D735EB" w:rsidRDefault="00BA0779"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019694</w:t>
            </w:r>
          </w:p>
        </w:tc>
        <w:tc>
          <w:tcPr>
            <w:tcW w:w="3043" w:type="dxa"/>
            <w:tcBorders>
              <w:top w:val="single" w:sz="4" w:space="0" w:color="auto"/>
              <w:left w:val="nil"/>
              <w:bottom w:val="single" w:sz="4" w:space="0" w:color="auto"/>
              <w:right w:val="single" w:sz="8" w:space="0" w:color="000000"/>
            </w:tcBorders>
            <w:shd w:val="clear" w:color="000000" w:fill="FFFFFF"/>
            <w:noWrap/>
            <w:vAlign w:val="bottom"/>
          </w:tcPr>
          <w:p w:rsidR="00396212" w:rsidRPr="000768F2" w:rsidRDefault="000768F2" w:rsidP="008036D6">
            <w:pPr>
              <w:spacing w:after="0" w:line="240" w:lineRule="auto"/>
              <w:rPr>
                <w:rFonts w:ascii="Bookman Old Style" w:eastAsia="Times New Roman" w:hAnsi="Bookman Old Style" w:cs="Calibri"/>
                <w:b/>
                <w:bCs/>
                <w:i/>
                <w:iCs/>
                <w:sz w:val="18"/>
                <w:szCs w:val="18"/>
              </w:rPr>
            </w:pPr>
            <w:r w:rsidRPr="000768F2">
              <w:rPr>
                <w:rFonts w:ascii="Bookman Old Style" w:eastAsia="Times New Roman" w:hAnsi="Bookman Old Style" w:cs="Calibri"/>
                <w:b/>
                <w:bCs/>
                <w:i/>
                <w:iCs/>
                <w:sz w:val="18"/>
                <w:szCs w:val="18"/>
              </w:rPr>
              <w:t>TUFANBEYLİ BELEDİYE SPOR</w:t>
            </w:r>
          </w:p>
        </w:tc>
      </w:tr>
      <w:tr w:rsidR="00396212" w:rsidRPr="00731930" w:rsidTr="00A8791B">
        <w:trPr>
          <w:trHeight w:val="314"/>
        </w:trPr>
        <w:tc>
          <w:tcPr>
            <w:tcW w:w="1061" w:type="dxa"/>
            <w:tcBorders>
              <w:top w:val="nil"/>
              <w:left w:val="single" w:sz="12" w:space="0" w:color="auto"/>
              <w:bottom w:val="single" w:sz="4" w:space="0" w:color="auto"/>
              <w:right w:val="single" w:sz="8" w:space="0" w:color="auto"/>
            </w:tcBorders>
            <w:shd w:val="clear" w:color="000000" w:fill="FFFFFF"/>
            <w:noWrap/>
            <w:vAlign w:val="bottom"/>
          </w:tcPr>
          <w:p w:rsidR="00396212" w:rsidRPr="00D735EB" w:rsidRDefault="00BA0779"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017194</w:t>
            </w:r>
          </w:p>
        </w:tc>
        <w:tc>
          <w:tcPr>
            <w:tcW w:w="3043" w:type="dxa"/>
            <w:tcBorders>
              <w:top w:val="single" w:sz="4" w:space="0" w:color="auto"/>
              <w:left w:val="nil"/>
              <w:bottom w:val="single" w:sz="4" w:space="0" w:color="auto"/>
              <w:right w:val="single" w:sz="8" w:space="0" w:color="000000"/>
            </w:tcBorders>
            <w:shd w:val="clear" w:color="000000" w:fill="FFFFFF"/>
            <w:noWrap/>
            <w:vAlign w:val="bottom"/>
          </w:tcPr>
          <w:p w:rsidR="00396212" w:rsidRPr="00731930" w:rsidRDefault="000768F2"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PTT EVLERİ SPOR</w:t>
            </w:r>
          </w:p>
        </w:tc>
      </w:tr>
      <w:tr w:rsidR="00396212" w:rsidRPr="00731930" w:rsidTr="00A8791B">
        <w:trPr>
          <w:trHeight w:val="314"/>
        </w:trPr>
        <w:tc>
          <w:tcPr>
            <w:tcW w:w="1061" w:type="dxa"/>
            <w:tcBorders>
              <w:top w:val="nil"/>
              <w:left w:val="single" w:sz="12" w:space="0" w:color="auto"/>
              <w:bottom w:val="single" w:sz="4" w:space="0" w:color="auto"/>
              <w:right w:val="nil"/>
            </w:tcBorders>
            <w:shd w:val="clear" w:color="000000" w:fill="FFFFFF"/>
            <w:noWrap/>
            <w:vAlign w:val="bottom"/>
          </w:tcPr>
          <w:p w:rsidR="00396212" w:rsidRPr="00D735EB" w:rsidRDefault="00BA0779" w:rsidP="008036D6">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014536</w:t>
            </w:r>
          </w:p>
        </w:tc>
        <w:tc>
          <w:tcPr>
            <w:tcW w:w="3043"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396212" w:rsidRPr="00731930" w:rsidRDefault="000768F2" w:rsidP="008036D6">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KÜÇÜK DİKİLİ SPOR FK</w:t>
            </w:r>
          </w:p>
        </w:tc>
      </w:tr>
      <w:tr w:rsidR="00396212" w:rsidRPr="00731930" w:rsidTr="00A8791B">
        <w:trPr>
          <w:trHeight w:val="314"/>
        </w:trPr>
        <w:tc>
          <w:tcPr>
            <w:tcW w:w="1061" w:type="dxa"/>
            <w:tcBorders>
              <w:top w:val="nil"/>
              <w:left w:val="single" w:sz="12" w:space="0" w:color="auto"/>
              <w:bottom w:val="single" w:sz="4" w:space="0" w:color="auto"/>
              <w:right w:val="nil"/>
            </w:tcBorders>
            <w:shd w:val="clear" w:color="000000" w:fill="FFFFFF"/>
            <w:noWrap/>
            <w:vAlign w:val="bottom"/>
          </w:tcPr>
          <w:p w:rsidR="00396212" w:rsidRPr="00D735EB" w:rsidRDefault="00BA0779" w:rsidP="008036D6">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019107</w:t>
            </w:r>
          </w:p>
        </w:tc>
        <w:tc>
          <w:tcPr>
            <w:tcW w:w="3043"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396212" w:rsidRPr="009B2D10" w:rsidRDefault="000768F2" w:rsidP="008036D6">
            <w:pPr>
              <w:spacing w:after="0" w:line="240" w:lineRule="auto"/>
              <w:rPr>
                <w:rFonts w:ascii="Bookman Old Style" w:eastAsia="Times New Roman" w:hAnsi="Bookman Old Style" w:cs="Calibri"/>
                <w:b/>
                <w:bCs/>
                <w:i/>
                <w:iCs/>
              </w:rPr>
            </w:pPr>
            <w:r w:rsidRPr="009B2D10">
              <w:rPr>
                <w:rFonts w:ascii="Bookman Old Style" w:eastAsia="Times New Roman" w:hAnsi="Bookman Old Style" w:cs="Calibri"/>
                <w:b/>
                <w:bCs/>
                <w:i/>
                <w:iCs/>
              </w:rPr>
              <w:t>SAR</w:t>
            </w:r>
            <w:r w:rsidR="009B2D10">
              <w:rPr>
                <w:rFonts w:ascii="Bookman Old Style" w:eastAsia="Times New Roman" w:hAnsi="Bookman Old Style" w:cs="Calibri"/>
                <w:b/>
                <w:bCs/>
                <w:i/>
                <w:iCs/>
              </w:rPr>
              <w:t>I</w:t>
            </w:r>
            <w:r w:rsidRPr="009B2D10">
              <w:rPr>
                <w:rFonts w:ascii="Bookman Old Style" w:eastAsia="Times New Roman" w:hAnsi="Bookman Old Style" w:cs="Calibri"/>
                <w:b/>
                <w:bCs/>
                <w:i/>
                <w:iCs/>
              </w:rPr>
              <w:t>ÇAMGÜCÜ</w:t>
            </w:r>
          </w:p>
        </w:tc>
      </w:tr>
      <w:tr w:rsidR="00396212" w:rsidRPr="00731930" w:rsidTr="00A8791B">
        <w:trPr>
          <w:trHeight w:val="314"/>
        </w:trPr>
        <w:tc>
          <w:tcPr>
            <w:tcW w:w="1061" w:type="dxa"/>
            <w:tcBorders>
              <w:top w:val="nil"/>
              <w:left w:val="single" w:sz="12" w:space="0" w:color="auto"/>
              <w:bottom w:val="single" w:sz="4" w:space="0" w:color="auto"/>
              <w:right w:val="single" w:sz="8" w:space="0" w:color="auto"/>
            </w:tcBorders>
            <w:shd w:val="clear" w:color="000000" w:fill="FFFFFF"/>
            <w:noWrap/>
            <w:vAlign w:val="bottom"/>
          </w:tcPr>
          <w:p w:rsidR="00396212" w:rsidRPr="00D735EB" w:rsidRDefault="00BA0779" w:rsidP="008036D6">
            <w:pPr>
              <w:spacing w:after="0" w:line="240" w:lineRule="auto"/>
              <w:jc w:val="center"/>
              <w:rPr>
                <w:rFonts w:ascii="Bookman Old Style" w:eastAsia="Times New Roman" w:hAnsi="Bookman Old Style" w:cs="Calibri"/>
                <w:b/>
                <w:bCs/>
                <w:i/>
                <w:iCs/>
              </w:rPr>
            </w:pPr>
            <w:r>
              <w:rPr>
                <w:rFonts w:ascii="Bookman Old Style" w:eastAsia="Times New Roman" w:hAnsi="Bookman Old Style" w:cs="Calibri"/>
                <w:b/>
                <w:bCs/>
                <w:i/>
                <w:iCs/>
              </w:rPr>
              <w:t>019617</w:t>
            </w:r>
          </w:p>
        </w:tc>
        <w:tc>
          <w:tcPr>
            <w:tcW w:w="3043" w:type="dxa"/>
            <w:tcBorders>
              <w:top w:val="single" w:sz="4" w:space="0" w:color="auto"/>
              <w:left w:val="nil"/>
              <w:bottom w:val="single" w:sz="4" w:space="0" w:color="auto"/>
              <w:right w:val="single" w:sz="8" w:space="0" w:color="000000"/>
            </w:tcBorders>
            <w:shd w:val="clear" w:color="000000" w:fill="FFFFFF"/>
            <w:noWrap/>
            <w:vAlign w:val="bottom"/>
          </w:tcPr>
          <w:p w:rsidR="00396212" w:rsidRPr="00731930" w:rsidRDefault="000768F2" w:rsidP="008036D6">
            <w:pPr>
              <w:spacing w:after="0" w:line="240" w:lineRule="auto"/>
              <w:rPr>
                <w:rFonts w:ascii="Bookman Old Style" w:eastAsia="Times New Roman" w:hAnsi="Bookman Old Style" w:cs="Calibri"/>
                <w:b/>
                <w:bCs/>
                <w:i/>
                <w:iCs/>
              </w:rPr>
            </w:pPr>
            <w:r>
              <w:rPr>
                <w:rFonts w:ascii="Bookman Old Style" w:eastAsia="Times New Roman" w:hAnsi="Bookman Old Style" w:cs="Calibri"/>
                <w:b/>
                <w:bCs/>
                <w:i/>
                <w:iCs/>
              </w:rPr>
              <w:t>İMAMOĞLUSPOR</w:t>
            </w:r>
          </w:p>
        </w:tc>
      </w:tr>
    </w:tbl>
    <w:p w:rsidR="00D634FC" w:rsidRDefault="00396212" w:rsidP="00567891">
      <w:pPr>
        <w:tabs>
          <w:tab w:val="left" w:pos="3945"/>
        </w:tabs>
        <w:rPr>
          <w:b/>
          <w:sz w:val="24"/>
          <w:szCs w:val="24"/>
        </w:rPr>
      </w:pPr>
      <w:bookmarkStart w:id="0" w:name="_GoBack"/>
      <w:bookmarkEnd w:id="0"/>
      <w:r>
        <w:rPr>
          <w:b/>
          <w:sz w:val="24"/>
          <w:szCs w:val="24"/>
        </w:rPr>
        <w:br w:type="textWrapping" w:clear="all"/>
      </w:r>
    </w:p>
    <w:p w:rsidR="00D634FC" w:rsidRDefault="003B7AD8" w:rsidP="00D634FC">
      <w:pPr>
        <w:pStyle w:val="ListeParagraf"/>
        <w:numPr>
          <w:ilvl w:val="0"/>
          <w:numId w:val="2"/>
        </w:numPr>
        <w:rPr>
          <w:b/>
        </w:rPr>
      </w:pPr>
      <w:r>
        <w:rPr>
          <w:b/>
        </w:rPr>
        <w:t>2. Amatör Liginin, 12</w:t>
      </w:r>
      <w:r w:rsidR="00567891" w:rsidRPr="00007645">
        <w:rPr>
          <w:b/>
        </w:rPr>
        <w:t xml:space="preserve"> Takımlı,</w:t>
      </w:r>
      <w:r w:rsidR="00396212">
        <w:rPr>
          <w:b/>
        </w:rPr>
        <w:t>6</w:t>
      </w:r>
      <w:r w:rsidR="0012224A">
        <w:rPr>
          <w:b/>
        </w:rPr>
        <w:t>’şar  (Altı) Takımlı,</w:t>
      </w:r>
      <w:r w:rsidR="00567891" w:rsidRPr="00007645">
        <w:rPr>
          <w:b/>
        </w:rPr>
        <w:t xml:space="preserve"> </w:t>
      </w:r>
      <w:r w:rsidR="006240DC">
        <w:rPr>
          <w:b/>
        </w:rPr>
        <w:t>İki (2)</w:t>
      </w:r>
      <w:r w:rsidR="00567891" w:rsidRPr="00007645">
        <w:rPr>
          <w:b/>
        </w:rPr>
        <w:t>Grup Halinde,</w:t>
      </w:r>
      <w:r w:rsidR="00D634FC" w:rsidRPr="00007645">
        <w:rPr>
          <w:b/>
        </w:rPr>
        <w:t xml:space="preserve"> Çift Devreli Lig Usulüne Göre Deplasmanlı Olarak Oynanmasına;</w:t>
      </w:r>
    </w:p>
    <w:p w:rsidR="00EB55B1" w:rsidRPr="00007645" w:rsidRDefault="003B7AD8" w:rsidP="00D634FC">
      <w:pPr>
        <w:pStyle w:val="ListeParagraf"/>
        <w:numPr>
          <w:ilvl w:val="0"/>
          <w:numId w:val="2"/>
        </w:numPr>
        <w:rPr>
          <w:b/>
        </w:rPr>
      </w:pPr>
      <w:r>
        <w:rPr>
          <w:b/>
        </w:rPr>
        <w:t>A Grubunun 6 (Altı),B Grubunun 6</w:t>
      </w:r>
      <w:r w:rsidR="00EB55B1">
        <w:rPr>
          <w:b/>
        </w:rPr>
        <w:t xml:space="preserve"> </w:t>
      </w:r>
      <w:r>
        <w:rPr>
          <w:b/>
        </w:rPr>
        <w:t>(Altı</w:t>
      </w:r>
      <w:r w:rsidR="00EB55B1">
        <w:rPr>
          <w:b/>
        </w:rPr>
        <w:t>) Takımlı Oluşmasına, Deplasman Takımlarının Ayrı Gruplarda Yer Almasına;</w:t>
      </w:r>
      <w:r w:rsidR="0012224A">
        <w:rPr>
          <w:b/>
        </w:rPr>
        <w:t xml:space="preserve"> (A Grubunda 2 (İki) Deplasman Takımının Bulunması)</w:t>
      </w:r>
    </w:p>
    <w:p w:rsidR="001E7576" w:rsidRDefault="00342CD8" w:rsidP="001E7576">
      <w:pPr>
        <w:pStyle w:val="ListeParagraf"/>
        <w:numPr>
          <w:ilvl w:val="0"/>
          <w:numId w:val="2"/>
        </w:numPr>
        <w:rPr>
          <w:b/>
        </w:rPr>
      </w:pPr>
      <w:r w:rsidRPr="00007645">
        <w:rPr>
          <w:b/>
        </w:rPr>
        <w:t xml:space="preserve">Grup </w:t>
      </w:r>
      <w:r w:rsidR="00567891" w:rsidRPr="00007645">
        <w:rPr>
          <w:b/>
        </w:rPr>
        <w:t xml:space="preserve">Müsabakaları Sonucu İlk 3 (Üç) </w:t>
      </w:r>
      <w:r w:rsidR="0012224A" w:rsidRPr="00007645">
        <w:rPr>
          <w:b/>
        </w:rPr>
        <w:t xml:space="preserve">Dereceyi </w:t>
      </w:r>
      <w:r w:rsidR="0012224A">
        <w:rPr>
          <w:b/>
        </w:rPr>
        <w:t>Alan</w:t>
      </w:r>
      <w:r w:rsidR="00567891" w:rsidRPr="00007645">
        <w:rPr>
          <w:b/>
        </w:rPr>
        <w:t xml:space="preserve"> Takımların </w:t>
      </w:r>
      <w:r w:rsidR="006240DC">
        <w:rPr>
          <w:b/>
        </w:rPr>
        <w:t xml:space="preserve">Toplam 6 (altı) </w:t>
      </w:r>
      <w:r w:rsidR="003B7AD8">
        <w:rPr>
          <w:b/>
        </w:rPr>
        <w:t xml:space="preserve"> Takımın</w:t>
      </w:r>
      <w:r w:rsidR="006240DC">
        <w:rPr>
          <w:b/>
        </w:rPr>
        <w:t xml:space="preserve"> </w:t>
      </w:r>
      <w:r w:rsidR="00A8791B">
        <w:rPr>
          <w:b/>
        </w:rPr>
        <w:t xml:space="preserve">Yükselme Grubuna </w:t>
      </w:r>
      <w:r w:rsidR="006240DC">
        <w:rPr>
          <w:b/>
        </w:rPr>
        <w:t>Yükselmesine</w:t>
      </w:r>
      <w:r w:rsidR="00EB55B1">
        <w:rPr>
          <w:b/>
        </w:rPr>
        <w:t>;</w:t>
      </w:r>
    </w:p>
    <w:p w:rsidR="006240DC" w:rsidRDefault="00A8791B" w:rsidP="001E7576">
      <w:pPr>
        <w:pStyle w:val="ListeParagraf"/>
        <w:numPr>
          <w:ilvl w:val="0"/>
          <w:numId w:val="2"/>
        </w:numPr>
        <w:rPr>
          <w:b/>
        </w:rPr>
      </w:pPr>
      <w:r>
        <w:rPr>
          <w:b/>
        </w:rPr>
        <w:t>Yükselme Grubunun</w:t>
      </w:r>
      <w:r>
        <w:rPr>
          <w:b/>
        </w:rPr>
        <w:t xml:space="preserve"> </w:t>
      </w:r>
      <w:r w:rsidR="006240DC">
        <w:rPr>
          <w:b/>
        </w:rPr>
        <w:t>Tek Devreli Lig Usulü Merkez Statlarda Oynatılmasına;</w:t>
      </w:r>
    </w:p>
    <w:p w:rsidR="006240DC" w:rsidRPr="00007645" w:rsidRDefault="00A8791B" w:rsidP="001E7576">
      <w:pPr>
        <w:pStyle w:val="ListeParagraf"/>
        <w:numPr>
          <w:ilvl w:val="0"/>
          <w:numId w:val="2"/>
        </w:numPr>
        <w:rPr>
          <w:b/>
        </w:rPr>
      </w:pPr>
      <w:r>
        <w:rPr>
          <w:b/>
        </w:rPr>
        <w:t>Yükselme Grubun</w:t>
      </w:r>
      <w:r>
        <w:rPr>
          <w:b/>
        </w:rPr>
        <w:t>d</w:t>
      </w:r>
      <w:r>
        <w:rPr>
          <w:b/>
        </w:rPr>
        <w:t xml:space="preserve">a </w:t>
      </w:r>
      <w:r w:rsidR="006240DC">
        <w:rPr>
          <w:b/>
        </w:rPr>
        <w:t xml:space="preserve">İlk İki (2) Dereceyi Alan Takımların 2025-2026 Sezonunda 1.Amatör Lige Yükselmesine; </w:t>
      </w:r>
    </w:p>
    <w:p w:rsidR="00D634FC" w:rsidRPr="00007645" w:rsidRDefault="0010505F" w:rsidP="00D634FC">
      <w:pPr>
        <w:pStyle w:val="ListeParagraf"/>
        <w:numPr>
          <w:ilvl w:val="0"/>
          <w:numId w:val="2"/>
        </w:numPr>
        <w:rPr>
          <w:b/>
        </w:rPr>
      </w:pPr>
      <w:r w:rsidRPr="00007645">
        <w:rPr>
          <w:b/>
        </w:rPr>
        <w:t>Takımlar 2024-2025</w:t>
      </w:r>
      <w:r w:rsidR="00D634FC" w:rsidRPr="00007645">
        <w:rPr>
          <w:b/>
        </w:rPr>
        <w:t xml:space="preserve"> Futbol Sezonunda Kullanacağı Sahaları Fikstür Çekiminden Önce Futbol İl Temsilciliğine Yazılı Olarak Bildirmek Zorundadır. Merkez Statları Kullanacak Kulüplerin Yazılı Bildirim Yapmasına Gerek Yoktur. Yazılı Bildirim Yapmayan Kulüplerin Merkez Statları Kullanacağı Kabul Edilecektir. Sezon Boyunca Sadece İlk Yarı Bitiminde Kulüplerin Yazılı İsteği İle İlk Ve İkinci Yarı İçerisinde Sadece Merkez Statlarda Oynama İsteği Kabul Edilecek Olup Kulüplerin Merkez Statlar Dışında Oynama İsteği Ve Tekrar Kendi Sahalarını Kullanma İsteği Kabul Edilmeyecektir</w:t>
      </w:r>
    </w:p>
    <w:p w:rsidR="00D634FC" w:rsidRPr="00007645" w:rsidRDefault="00D634FC" w:rsidP="00D634FC">
      <w:pPr>
        <w:pStyle w:val="ListeParagraf"/>
        <w:numPr>
          <w:ilvl w:val="0"/>
          <w:numId w:val="2"/>
        </w:numPr>
        <w:rPr>
          <w:b/>
        </w:rPr>
      </w:pPr>
      <w:r w:rsidRPr="00007645">
        <w:rPr>
          <w:b/>
        </w:rPr>
        <w:t>Müsabakaların Oynanacağı Tarihte Ertelenen, İptal Edilen, Oynanmayan, Yarıda Kalan Veya Hakem Tarafından Oynatılmayan Müsabakalar Hafta Arası Dahil, Futbol İl Temsilciliğince Uygun Görülen Günde Merkez Statlarda Oynatılmasına;</w:t>
      </w:r>
    </w:p>
    <w:p w:rsidR="00D634FC" w:rsidRPr="00007645" w:rsidRDefault="00D634FC" w:rsidP="00D634FC">
      <w:pPr>
        <w:pStyle w:val="ListeParagraf"/>
        <w:numPr>
          <w:ilvl w:val="0"/>
          <w:numId w:val="2"/>
        </w:numPr>
        <w:rPr>
          <w:b/>
        </w:rPr>
      </w:pPr>
      <w:r w:rsidRPr="00007645">
        <w:rPr>
          <w:b/>
        </w:rPr>
        <w:t>Puan Eşitliğinde Bir Üst Kategoriye Yükselecek Veya Bir Alt Kümeye Dü</w:t>
      </w:r>
      <w:r w:rsidR="006F2179" w:rsidRPr="00007645">
        <w:rPr>
          <w:b/>
        </w:rPr>
        <w:t>şecek Takımların Tespitinde 202</w:t>
      </w:r>
      <w:r w:rsidR="0010505F" w:rsidRPr="00007645">
        <w:rPr>
          <w:b/>
        </w:rPr>
        <w:t>4-2025</w:t>
      </w:r>
      <w:r w:rsidRPr="00007645">
        <w:rPr>
          <w:b/>
        </w:rPr>
        <w:t xml:space="preserve"> Futbol Sezonu Amatör Liglerde Uygulanacak Esaslar El Kitabındaki Averaj Sistemine Göre Karar Verilmesine;</w:t>
      </w:r>
    </w:p>
    <w:p w:rsidR="00D634FC" w:rsidRPr="00007645" w:rsidRDefault="00D634FC" w:rsidP="00D634FC">
      <w:pPr>
        <w:pStyle w:val="ListeParagraf"/>
        <w:numPr>
          <w:ilvl w:val="0"/>
          <w:numId w:val="2"/>
        </w:numPr>
        <w:rPr>
          <w:b/>
        </w:rPr>
      </w:pPr>
      <w:r w:rsidRPr="00007645">
        <w:rPr>
          <w:b/>
        </w:rPr>
        <w:t>Şampiyonluğu, Küme Düşmeyi, Play-Off’a Kalmayı, Play-Out Oynamayı Etkilemeyen Sıralamalar İçin Play-Out Müsabakası Oynatılmamasına;</w:t>
      </w:r>
    </w:p>
    <w:p w:rsidR="00D634FC" w:rsidRPr="00007645" w:rsidRDefault="00D634FC" w:rsidP="00D634FC">
      <w:pPr>
        <w:pStyle w:val="ListeParagraf"/>
        <w:numPr>
          <w:ilvl w:val="0"/>
          <w:numId w:val="2"/>
        </w:numPr>
        <w:rPr>
          <w:b/>
        </w:rPr>
      </w:pPr>
      <w:r w:rsidRPr="00007645">
        <w:rPr>
          <w:b/>
        </w:rPr>
        <w:t>Bu Statüde Yer Almayan Konular Hakkında Uluslararası Futbol Oyun Kuralları</w:t>
      </w:r>
      <w:r w:rsidR="0010505F" w:rsidRPr="00007645">
        <w:rPr>
          <w:b/>
        </w:rPr>
        <w:t>, Futbol Müsabaka Talimatı, 2024-2025</w:t>
      </w:r>
      <w:r w:rsidRPr="00007645">
        <w:rPr>
          <w:b/>
        </w:rPr>
        <w:t xml:space="preserve"> Futbol Sezonu Amatör</w:t>
      </w:r>
      <w:r w:rsidR="006F2179" w:rsidRPr="00007645">
        <w:rPr>
          <w:b/>
        </w:rPr>
        <w:t xml:space="preserve"> Liglerde Uygulanacak Esaslar</w:t>
      </w:r>
      <w:r w:rsidRPr="00007645">
        <w:rPr>
          <w:b/>
        </w:rPr>
        <w:t xml:space="preserve"> Kitabındaki Hükümlere ve Futbol Federasyonunun Yayınladığı Talimatlara Göre Karar Verilmesine;</w:t>
      </w:r>
    </w:p>
    <w:p w:rsidR="00D634FC" w:rsidRPr="00007645" w:rsidRDefault="006F2179" w:rsidP="00D634FC">
      <w:pPr>
        <w:pStyle w:val="ListeParagraf"/>
        <w:numPr>
          <w:ilvl w:val="0"/>
          <w:numId w:val="2"/>
        </w:numPr>
        <w:rPr>
          <w:b/>
        </w:rPr>
      </w:pPr>
      <w:r w:rsidRPr="00007645">
        <w:rPr>
          <w:b/>
        </w:rPr>
        <w:t xml:space="preserve">Grup ve </w:t>
      </w:r>
      <w:r w:rsidR="00D634FC" w:rsidRPr="00007645">
        <w:rPr>
          <w:b/>
        </w:rPr>
        <w:t>Yükselme Müsabakaları Sonunda Kupa Almayı Hak Eden Takımlar Kupa Törenine Spor Kıyafetleri İle Katılmak Zorundadır.</w:t>
      </w:r>
    </w:p>
    <w:p w:rsidR="00D634FC" w:rsidRPr="00007645" w:rsidRDefault="00D634FC" w:rsidP="00D634FC">
      <w:pPr>
        <w:pStyle w:val="ListeParagraf"/>
        <w:numPr>
          <w:ilvl w:val="0"/>
          <w:numId w:val="2"/>
        </w:numPr>
        <w:rPr>
          <w:b/>
        </w:rPr>
      </w:pPr>
      <w:r w:rsidRPr="00007645">
        <w:rPr>
          <w:b/>
        </w:rPr>
        <w:lastRenderedPageBreak/>
        <w:t>Bu Statünün Amatör L</w:t>
      </w:r>
      <w:r w:rsidR="00396212">
        <w:rPr>
          <w:b/>
        </w:rPr>
        <w:t>ig Tertip Komitesinin 13.0</w:t>
      </w:r>
      <w:r w:rsidR="00567891" w:rsidRPr="00007645">
        <w:rPr>
          <w:b/>
        </w:rPr>
        <w:t>1</w:t>
      </w:r>
      <w:r w:rsidR="00396212">
        <w:rPr>
          <w:b/>
        </w:rPr>
        <w:t>.202</w:t>
      </w:r>
      <w:r w:rsidRPr="00007645">
        <w:rPr>
          <w:b/>
        </w:rPr>
        <w:t xml:space="preserve"> Tarih ve 1 Sayılı Toplantısında Karar Altına Alınmasına;</w:t>
      </w:r>
    </w:p>
    <w:p w:rsidR="00D634FC" w:rsidRPr="00007645" w:rsidRDefault="00D634FC" w:rsidP="00D634FC">
      <w:pPr>
        <w:pStyle w:val="ListeParagraf"/>
        <w:numPr>
          <w:ilvl w:val="0"/>
          <w:numId w:val="2"/>
        </w:numPr>
        <w:rPr>
          <w:b/>
        </w:rPr>
      </w:pPr>
      <w:r w:rsidRPr="00007645">
        <w:rPr>
          <w:b/>
        </w:rPr>
        <w:t>İş Bu Statünün Futbol Müsabaka Talimatının 49.Maddesi Uyarınca Futbol Federasyonu Tarafından Onandıktan Sonra Uygulanmasına Ve Kulüplere www.adanaaskf.com.tr web Adresinden veya ASKF Sosyal Medya Hesapları İ</w:t>
      </w:r>
      <w:r w:rsidR="006F2179" w:rsidRPr="00007645">
        <w:rPr>
          <w:b/>
        </w:rPr>
        <w:t>le Futbol İl Temsilciliği Whats</w:t>
      </w:r>
      <w:r w:rsidRPr="00007645">
        <w:rPr>
          <w:b/>
        </w:rPr>
        <w:t>App Grubundan Tebliğine;</w:t>
      </w:r>
    </w:p>
    <w:p w:rsidR="00D634FC" w:rsidRPr="00007645" w:rsidRDefault="00D634FC" w:rsidP="00D634FC">
      <w:pPr>
        <w:pStyle w:val="ListeParagraf"/>
        <w:numPr>
          <w:ilvl w:val="0"/>
          <w:numId w:val="2"/>
        </w:numPr>
        <w:rPr>
          <w:b/>
        </w:rPr>
      </w:pPr>
      <w:r w:rsidRPr="00007645">
        <w:rPr>
          <w:b/>
        </w:rPr>
        <w:t>Tüm Lig Kategorileri için tek Tertip Komitesinin;</w:t>
      </w:r>
    </w:p>
    <w:p w:rsidR="00D634FC" w:rsidRPr="00007645" w:rsidRDefault="00D634FC" w:rsidP="00D634FC">
      <w:pPr>
        <w:pStyle w:val="ListeParagraf"/>
        <w:rPr>
          <w:b/>
        </w:rPr>
      </w:pPr>
      <w:r w:rsidRPr="00007645">
        <w:rPr>
          <w:b/>
        </w:rPr>
        <w:t xml:space="preserve">ASKF Temsilcisi                     </w:t>
      </w:r>
      <w:r w:rsidR="006F2179" w:rsidRPr="00007645">
        <w:rPr>
          <w:b/>
        </w:rPr>
        <w:t>Özer KANKILIÇ</w:t>
      </w:r>
      <w:r w:rsidRPr="00007645">
        <w:rPr>
          <w:b/>
        </w:rPr>
        <w:t xml:space="preserve">    </w:t>
      </w:r>
    </w:p>
    <w:p w:rsidR="00D634FC" w:rsidRPr="00007645" w:rsidRDefault="00D634FC" w:rsidP="00D634FC">
      <w:pPr>
        <w:pStyle w:val="ListeParagraf"/>
        <w:rPr>
          <w:b/>
        </w:rPr>
      </w:pPr>
      <w:r w:rsidRPr="00007645">
        <w:rPr>
          <w:b/>
        </w:rPr>
        <w:t>GSİM Temsilcisi                     Bilal OLDAÇ</w:t>
      </w:r>
    </w:p>
    <w:p w:rsidR="00D634FC" w:rsidRPr="00007645" w:rsidRDefault="00D634FC" w:rsidP="00D634FC">
      <w:pPr>
        <w:pStyle w:val="ListeParagraf"/>
        <w:rPr>
          <w:b/>
        </w:rPr>
      </w:pPr>
      <w:r w:rsidRPr="00007645">
        <w:rPr>
          <w:b/>
        </w:rPr>
        <w:t>SKD Temsilcisi                       Mahmut UZUNOĞLU</w:t>
      </w:r>
    </w:p>
    <w:p w:rsidR="00D634FC" w:rsidRPr="00007645" w:rsidRDefault="00D634FC" w:rsidP="00D634FC">
      <w:pPr>
        <w:pStyle w:val="ListeParagraf"/>
        <w:rPr>
          <w:b/>
        </w:rPr>
      </w:pPr>
      <w:r w:rsidRPr="00007645">
        <w:rPr>
          <w:b/>
        </w:rPr>
        <w:t>TÜFAD Temsilcisi                  Kadir GÜL</w:t>
      </w:r>
    </w:p>
    <w:p w:rsidR="00D634FC" w:rsidRPr="00007645" w:rsidRDefault="00D634FC" w:rsidP="00D634FC">
      <w:pPr>
        <w:pStyle w:val="ListeParagraf"/>
        <w:rPr>
          <w:b/>
        </w:rPr>
      </w:pPr>
      <w:r w:rsidRPr="00007645">
        <w:rPr>
          <w:b/>
        </w:rPr>
        <w:t xml:space="preserve">TFFHGD Temsilcisi    </w:t>
      </w:r>
      <w:r w:rsidR="008E46BE" w:rsidRPr="00007645">
        <w:rPr>
          <w:b/>
        </w:rPr>
        <w:t xml:space="preserve">            Ferhat Inig</w:t>
      </w:r>
    </w:p>
    <w:p w:rsidR="00D634FC" w:rsidRPr="00007645" w:rsidRDefault="00D634FC" w:rsidP="00D634FC">
      <w:pPr>
        <w:pStyle w:val="ListeParagraf"/>
        <w:rPr>
          <w:b/>
        </w:rPr>
      </w:pPr>
      <w:r w:rsidRPr="00007645">
        <w:rPr>
          <w:b/>
        </w:rPr>
        <w:t>MUSADER Temsilcisi           Ragıp Okur</w:t>
      </w:r>
    </w:p>
    <w:p w:rsidR="00D634FC" w:rsidRPr="00007645" w:rsidRDefault="00D634FC" w:rsidP="00D634FC">
      <w:pPr>
        <w:pStyle w:val="ListeParagraf"/>
        <w:rPr>
          <w:b/>
        </w:rPr>
      </w:pPr>
      <w:r w:rsidRPr="00007645">
        <w:rPr>
          <w:b/>
        </w:rPr>
        <w:t>Kulüp Temsilcisi                    Erkan Küçükaşçı                                                                                                     Kulüp Temsilcisi                    Osman YESİN</w:t>
      </w:r>
    </w:p>
    <w:p w:rsidR="00D634FC" w:rsidRPr="00007645" w:rsidRDefault="00D634FC" w:rsidP="00D634FC">
      <w:pPr>
        <w:pStyle w:val="ListeParagraf"/>
        <w:rPr>
          <w:b/>
        </w:rPr>
      </w:pPr>
    </w:p>
    <w:p w:rsidR="00D634FC" w:rsidRPr="00007645" w:rsidRDefault="00D634FC" w:rsidP="00D634FC">
      <w:pPr>
        <w:pStyle w:val="ListeParagraf"/>
        <w:rPr>
          <w:b/>
        </w:rPr>
      </w:pPr>
      <w:r w:rsidRPr="00007645">
        <w:rPr>
          <w:b/>
        </w:rPr>
        <w:t>Şeklinde Oluşmasına Oy Birliği İle Karar Verilmiştir.</w:t>
      </w:r>
    </w:p>
    <w:p w:rsidR="00D634FC" w:rsidRPr="00007645" w:rsidRDefault="00D634FC" w:rsidP="00D634FC">
      <w:pPr>
        <w:tabs>
          <w:tab w:val="left" w:pos="6795"/>
        </w:tabs>
        <w:ind w:left="360"/>
        <w:rPr>
          <w:b/>
        </w:rPr>
      </w:pPr>
      <w:r w:rsidRPr="00007645">
        <w:rPr>
          <w:b/>
        </w:rPr>
        <w:t xml:space="preserve">    </w:t>
      </w:r>
    </w:p>
    <w:p w:rsidR="00D634FC" w:rsidRPr="00007645" w:rsidRDefault="00D634FC" w:rsidP="00D634FC">
      <w:pPr>
        <w:tabs>
          <w:tab w:val="left" w:pos="6795"/>
        </w:tabs>
        <w:ind w:left="360"/>
        <w:rPr>
          <w:b/>
        </w:rPr>
      </w:pPr>
      <w:r w:rsidRPr="00007645">
        <w:rPr>
          <w:b/>
        </w:rPr>
        <w:t xml:space="preserve">    Bülent OYMACI</w:t>
      </w:r>
      <w:r w:rsidRPr="00007645">
        <w:rPr>
          <w:b/>
        </w:rPr>
        <w:tab/>
        <w:t xml:space="preserve"> Ahmet BOZAN</w:t>
      </w:r>
    </w:p>
    <w:p w:rsidR="00D634FC" w:rsidRPr="00007645" w:rsidRDefault="00D634FC" w:rsidP="00D634FC">
      <w:pPr>
        <w:tabs>
          <w:tab w:val="left" w:pos="6795"/>
        </w:tabs>
        <w:ind w:left="360"/>
        <w:rPr>
          <w:b/>
        </w:rPr>
      </w:pPr>
      <w:r w:rsidRPr="00007645">
        <w:rPr>
          <w:b/>
        </w:rPr>
        <w:t xml:space="preserve">   Futbol İl Temsilcisi</w:t>
      </w:r>
      <w:r w:rsidRPr="00007645">
        <w:rPr>
          <w:b/>
        </w:rPr>
        <w:tab/>
        <w:t xml:space="preserve">   ASKF Başkanı</w:t>
      </w:r>
    </w:p>
    <w:sectPr w:rsidR="00D634FC" w:rsidRPr="00007645" w:rsidSect="00697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96" w:rsidRDefault="00F82596" w:rsidP="001E7576">
      <w:pPr>
        <w:spacing w:after="0" w:line="240" w:lineRule="auto"/>
      </w:pPr>
      <w:r>
        <w:separator/>
      </w:r>
    </w:p>
  </w:endnote>
  <w:endnote w:type="continuationSeparator" w:id="0">
    <w:p w:rsidR="00F82596" w:rsidRDefault="00F82596" w:rsidP="001E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96" w:rsidRDefault="00F82596" w:rsidP="001E7576">
      <w:pPr>
        <w:spacing w:after="0" w:line="240" w:lineRule="auto"/>
      </w:pPr>
      <w:r>
        <w:separator/>
      </w:r>
    </w:p>
  </w:footnote>
  <w:footnote w:type="continuationSeparator" w:id="0">
    <w:p w:rsidR="00F82596" w:rsidRDefault="00F82596" w:rsidP="001E7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74F8"/>
    <w:multiLevelType w:val="hybridMultilevel"/>
    <w:tmpl w:val="AE78C928"/>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656E1F"/>
    <w:multiLevelType w:val="hybridMultilevel"/>
    <w:tmpl w:val="3D2298E8"/>
    <w:lvl w:ilvl="0" w:tplc="941A30B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3644062"/>
    <w:multiLevelType w:val="hybridMultilevel"/>
    <w:tmpl w:val="915E58A8"/>
    <w:lvl w:ilvl="0" w:tplc="D2DA8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701AD3"/>
    <w:multiLevelType w:val="hybridMultilevel"/>
    <w:tmpl w:val="C5584854"/>
    <w:lvl w:ilvl="0" w:tplc="7EDC4A9C">
      <w:start w:val="8"/>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4EBA0C59"/>
    <w:multiLevelType w:val="hybridMultilevel"/>
    <w:tmpl w:val="7FDC8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FC0148"/>
    <w:multiLevelType w:val="hybridMultilevel"/>
    <w:tmpl w:val="6FC0A7CA"/>
    <w:lvl w:ilvl="0" w:tplc="DF6CF42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79B72FBA"/>
    <w:multiLevelType w:val="hybridMultilevel"/>
    <w:tmpl w:val="FB16188A"/>
    <w:lvl w:ilvl="0" w:tplc="DF6CF42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61"/>
    <w:rsid w:val="0000316B"/>
    <w:rsid w:val="00007645"/>
    <w:rsid w:val="000104C9"/>
    <w:rsid w:val="00013E70"/>
    <w:rsid w:val="00026A55"/>
    <w:rsid w:val="000526BF"/>
    <w:rsid w:val="000734DB"/>
    <w:rsid w:val="000768F2"/>
    <w:rsid w:val="00090D13"/>
    <w:rsid w:val="000931CE"/>
    <w:rsid w:val="000A4019"/>
    <w:rsid w:val="000C25C4"/>
    <w:rsid w:val="000D7E3F"/>
    <w:rsid w:val="0010505F"/>
    <w:rsid w:val="0012224A"/>
    <w:rsid w:val="001224B0"/>
    <w:rsid w:val="00140093"/>
    <w:rsid w:val="00156630"/>
    <w:rsid w:val="00157AC1"/>
    <w:rsid w:val="00163D6B"/>
    <w:rsid w:val="0019133B"/>
    <w:rsid w:val="00193158"/>
    <w:rsid w:val="001A15CD"/>
    <w:rsid w:val="001A2705"/>
    <w:rsid w:val="001B4371"/>
    <w:rsid w:val="001C1D48"/>
    <w:rsid w:val="001D312A"/>
    <w:rsid w:val="001D46B8"/>
    <w:rsid w:val="001E7576"/>
    <w:rsid w:val="001F19CD"/>
    <w:rsid w:val="00203AC6"/>
    <w:rsid w:val="00207AB4"/>
    <w:rsid w:val="00213282"/>
    <w:rsid w:val="00213C22"/>
    <w:rsid w:val="00227817"/>
    <w:rsid w:val="00231A37"/>
    <w:rsid w:val="00242CDC"/>
    <w:rsid w:val="00263EFB"/>
    <w:rsid w:val="00264753"/>
    <w:rsid w:val="002662C1"/>
    <w:rsid w:val="002712E1"/>
    <w:rsid w:val="0027581B"/>
    <w:rsid w:val="002A59E1"/>
    <w:rsid w:val="002B268A"/>
    <w:rsid w:val="002C4E32"/>
    <w:rsid w:val="002D4BB9"/>
    <w:rsid w:val="002D5BFC"/>
    <w:rsid w:val="002F06F2"/>
    <w:rsid w:val="00315C65"/>
    <w:rsid w:val="003230B3"/>
    <w:rsid w:val="0033582E"/>
    <w:rsid w:val="00335ECF"/>
    <w:rsid w:val="00342CD8"/>
    <w:rsid w:val="0036731D"/>
    <w:rsid w:val="00376F95"/>
    <w:rsid w:val="00396212"/>
    <w:rsid w:val="003A6A22"/>
    <w:rsid w:val="003A71E1"/>
    <w:rsid w:val="003B7AD8"/>
    <w:rsid w:val="003D5AD1"/>
    <w:rsid w:val="00403CAD"/>
    <w:rsid w:val="004126FD"/>
    <w:rsid w:val="0042457A"/>
    <w:rsid w:val="004313E3"/>
    <w:rsid w:val="00431A3F"/>
    <w:rsid w:val="004362DD"/>
    <w:rsid w:val="00443734"/>
    <w:rsid w:val="00492A68"/>
    <w:rsid w:val="0049390D"/>
    <w:rsid w:val="004A584B"/>
    <w:rsid w:val="004B3094"/>
    <w:rsid w:val="004C0C96"/>
    <w:rsid w:val="004C2ADB"/>
    <w:rsid w:val="004D251D"/>
    <w:rsid w:val="004D3126"/>
    <w:rsid w:val="004D72A0"/>
    <w:rsid w:val="004F550F"/>
    <w:rsid w:val="00512FC6"/>
    <w:rsid w:val="00514D3D"/>
    <w:rsid w:val="00524CF3"/>
    <w:rsid w:val="00540C1F"/>
    <w:rsid w:val="00557196"/>
    <w:rsid w:val="005676DA"/>
    <w:rsid w:val="00567891"/>
    <w:rsid w:val="00567C2B"/>
    <w:rsid w:val="005748AF"/>
    <w:rsid w:val="00591E67"/>
    <w:rsid w:val="00591F06"/>
    <w:rsid w:val="005A1248"/>
    <w:rsid w:val="005C1E9D"/>
    <w:rsid w:val="005D2311"/>
    <w:rsid w:val="005E11FA"/>
    <w:rsid w:val="005E123B"/>
    <w:rsid w:val="005E1D4A"/>
    <w:rsid w:val="005E6930"/>
    <w:rsid w:val="005F43F1"/>
    <w:rsid w:val="0060671B"/>
    <w:rsid w:val="006240DC"/>
    <w:rsid w:val="00642E78"/>
    <w:rsid w:val="0065302E"/>
    <w:rsid w:val="00656FD1"/>
    <w:rsid w:val="00697039"/>
    <w:rsid w:val="006A0F22"/>
    <w:rsid w:val="006A509E"/>
    <w:rsid w:val="006D07CC"/>
    <w:rsid w:val="006D234A"/>
    <w:rsid w:val="006E0846"/>
    <w:rsid w:val="006F2179"/>
    <w:rsid w:val="00710481"/>
    <w:rsid w:val="00731930"/>
    <w:rsid w:val="00790BDD"/>
    <w:rsid w:val="00792BB1"/>
    <w:rsid w:val="007A2639"/>
    <w:rsid w:val="007B62D3"/>
    <w:rsid w:val="007B68B5"/>
    <w:rsid w:val="007E5D76"/>
    <w:rsid w:val="007F3C1F"/>
    <w:rsid w:val="00811473"/>
    <w:rsid w:val="00821F42"/>
    <w:rsid w:val="00836516"/>
    <w:rsid w:val="00854E59"/>
    <w:rsid w:val="00861FF3"/>
    <w:rsid w:val="0089796F"/>
    <w:rsid w:val="008A4123"/>
    <w:rsid w:val="008B10B2"/>
    <w:rsid w:val="008B73EA"/>
    <w:rsid w:val="008E1568"/>
    <w:rsid w:val="008E46BE"/>
    <w:rsid w:val="00900906"/>
    <w:rsid w:val="00914242"/>
    <w:rsid w:val="00920FB0"/>
    <w:rsid w:val="0096010D"/>
    <w:rsid w:val="00964301"/>
    <w:rsid w:val="00970F7B"/>
    <w:rsid w:val="009B0056"/>
    <w:rsid w:val="009B2D10"/>
    <w:rsid w:val="009B43E4"/>
    <w:rsid w:val="009B7691"/>
    <w:rsid w:val="009C33B6"/>
    <w:rsid w:val="009E5B61"/>
    <w:rsid w:val="00A07A96"/>
    <w:rsid w:val="00A11BBD"/>
    <w:rsid w:val="00A16D1A"/>
    <w:rsid w:val="00A442D8"/>
    <w:rsid w:val="00A45266"/>
    <w:rsid w:val="00A62A5B"/>
    <w:rsid w:val="00A65855"/>
    <w:rsid w:val="00A736C1"/>
    <w:rsid w:val="00A83D77"/>
    <w:rsid w:val="00A8791B"/>
    <w:rsid w:val="00A95958"/>
    <w:rsid w:val="00AA2CF8"/>
    <w:rsid w:val="00AB38F0"/>
    <w:rsid w:val="00AC2414"/>
    <w:rsid w:val="00AE300D"/>
    <w:rsid w:val="00AF2CB9"/>
    <w:rsid w:val="00AF75D4"/>
    <w:rsid w:val="00B44D6F"/>
    <w:rsid w:val="00B517E9"/>
    <w:rsid w:val="00B530BE"/>
    <w:rsid w:val="00B5423E"/>
    <w:rsid w:val="00B675DA"/>
    <w:rsid w:val="00B70596"/>
    <w:rsid w:val="00B83500"/>
    <w:rsid w:val="00B8764B"/>
    <w:rsid w:val="00BA0779"/>
    <w:rsid w:val="00BA2BBF"/>
    <w:rsid w:val="00BE56EE"/>
    <w:rsid w:val="00BF4250"/>
    <w:rsid w:val="00C05862"/>
    <w:rsid w:val="00C05B68"/>
    <w:rsid w:val="00C12576"/>
    <w:rsid w:val="00C16FB8"/>
    <w:rsid w:val="00C2368B"/>
    <w:rsid w:val="00C3295E"/>
    <w:rsid w:val="00C32BBD"/>
    <w:rsid w:val="00C64462"/>
    <w:rsid w:val="00C70BF9"/>
    <w:rsid w:val="00C85A00"/>
    <w:rsid w:val="00C9118A"/>
    <w:rsid w:val="00CA29FB"/>
    <w:rsid w:val="00CA2EE9"/>
    <w:rsid w:val="00CB4CF1"/>
    <w:rsid w:val="00CB7FC2"/>
    <w:rsid w:val="00CE1260"/>
    <w:rsid w:val="00CF61A4"/>
    <w:rsid w:val="00D04809"/>
    <w:rsid w:val="00D52A57"/>
    <w:rsid w:val="00D55213"/>
    <w:rsid w:val="00D634FC"/>
    <w:rsid w:val="00D70902"/>
    <w:rsid w:val="00D735EB"/>
    <w:rsid w:val="00D768F0"/>
    <w:rsid w:val="00D80325"/>
    <w:rsid w:val="00DF761C"/>
    <w:rsid w:val="00E07182"/>
    <w:rsid w:val="00E256CF"/>
    <w:rsid w:val="00E325F8"/>
    <w:rsid w:val="00E573FD"/>
    <w:rsid w:val="00E64DFA"/>
    <w:rsid w:val="00E75C05"/>
    <w:rsid w:val="00E83A20"/>
    <w:rsid w:val="00E94C1A"/>
    <w:rsid w:val="00E9718D"/>
    <w:rsid w:val="00EA1F57"/>
    <w:rsid w:val="00EB1C5F"/>
    <w:rsid w:val="00EB44DA"/>
    <w:rsid w:val="00EB55B1"/>
    <w:rsid w:val="00EC6FB1"/>
    <w:rsid w:val="00ED6F5B"/>
    <w:rsid w:val="00EF56FD"/>
    <w:rsid w:val="00F750A1"/>
    <w:rsid w:val="00F82596"/>
    <w:rsid w:val="00FB1B9B"/>
    <w:rsid w:val="00FB77AF"/>
    <w:rsid w:val="00FC66DD"/>
    <w:rsid w:val="00FD11F7"/>
    <w:rsid w:val="00FD67FA"/>
    <w:rsid w:val="00FE5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3E4D"/>
  <w15:docId w15:val="{7FC27372-D6F1-4D5E-9162-4AA82B51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234A"/>
    <w:pPr>
      <w:ind w:left="720"/>
      <w:contextualSpacing/>
    </w:pPr>
  </w:style>
  <w:style w:type="paragraph" w:styleId="BalonMetni">
    <w:name w:val="Balloon Text"/>
    <w:basedOn w:val="Normal"/>
    <w:link w:val="BalonMetniChar"/>
    <w:uiPriority w:val="99"/>
    <w:semiHidden/>
    <w:unhideWhenUsed/>
    <w:rsid w:val="000D7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E3F"/>
    <w:rPr>
      <w:rFonts w:ascii="Tahoma" w:hAnsi="Tahoma" w:cs="Tahoma"/>
      <w:sz w:val="16"/>
      <w:szCs w:val="16"/>
    </w:rPr>
  </w:style>
  <w:style w:type="table" w:styleId="TabloKlavuzu">
    <w:name w:val="Table Grid"/>
    <w:basedOn w:val="NormalTablo"/>
    <w:uiPriority w:val="59"/>
    <w:rsid w:val="00FD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E75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7576"/>
  </w:style>
  <w:style w:type="paragraph" w:styleId="AltBilgi">
    <w:name w:val="footer"/>
    <w:basedOn w:val="Normal"/>
    <w:link w:val="AltBilgiChar"/>
    <w:uiPriority w:val="99"/>
    <w:unhideWhenUsed/>
    <w:rsid w:val="001E75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7576"/>
  </w:style>
  <w:style w:type="character" w:styleId="AklamaBavurusu">
    <w:name w:val="annotation reference"/>
    <w:basedOn w:val="VarsaylanParagrafYazTipi"/>
    <w:uiPriority w:val="99"/>
    <w:semiHidden/>
    <w:unhideWhenUsed/>
    <w:rsid w:val="00CF61A4"/>
    <w:rPr>
      <w:sz w:val="16"/>
      <w:szCs w:val="16"/>
    </w:rPr>
  </w:style>
  <w:style w:type="paragraph" w:styleId="AklamaMetni">
    <w:name w:val="annotation text"/>
    <w:basedOn w:val="Normal"/>
    <w:link w:val="AklamaMetniChar"/>
    <w:uiPriority w:val="99"/>
    <w:semiHidden/>
    <w:unhideWhenUsed/>
    <w:rsid w:val="00CF61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61A4"/>
    <w:rPr>
      <w:sz w:val="20"/>
      <w:szCs w:val="20"/>
    </w:rPr>
  </w:style>
  <w:style w:type="paragraph" w:styleId="AklamaKonusu">
    <w:name w:val="annotation subject"/>
    <w:basedOn w:val="AklamaMetni"/>
    <w:next w:val="AklamaMetni"/>
    <w:link w:val="AklamaKonusuChar"/>
    <w:uiPriority w:val="99"/>
    <w:semiHidden/>
    <w:unhideWhenUsed/>
    <w:rsid w:val="00CF61A4"/>
    <w:rPr>
      <w:b/>
      <w:bCs/>
    </w:rPr>
  </w:style>
  <w:style w:type="character" w:customStyle="1" w:styleId="AklamaKonusuChar">
    <w:name w:val="Açıklama Konusu Char"/>
    <w:basedOn w:val="AklamaMetniChar"/>
    <w:link w:val="AklamaKonusu"/>
    <w:uiPriority w:val="99"/>
    <w:semiHidden/>
    <w:rsid w:val="00CF6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47E9-9DB0-437C-8161-3A2C3AE7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AdanaASKF</dc:creator>
  <cp:lastModifiedBy>ADANA ASKF</cp:lastModifiedBy>
  <cp:revision>2</cp:revision>
  <cp:lastPrinted>2024-12-21T20:38:00Z</cp:lastPrinted>
  <dcterms:created xsi:type="dcterms:W3CDTF">2025-01-15T07:15:00Z</dcterms:created>
  <dcterms:modified xsi:type="dcterms:W3CDTF">2025-01-15T07:15:00Z</dcterms:modified>
</cp:coreProperties>
</file>